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2BCE3" w14:textId="77777777" w:rsidR="00837BDD" w:rsidRPr="00837BDD" w:rsidRDefault="00837BDD" w:rsidP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632" w:right="12"/>
        <w:jc w:val="center"/>
        <w:rPr>
          <w:b/>
          <w:color w:val="000000"/>
          <w:sz w:val="24"/>
          <w:szCs w:val="24"/>
        </w:rPr>
      </w:pPr>
      <w:r w:rsidRPr="00837BDD">
        <w:rPr>
          <w:b/>
          <w:color w:val="000000"/>
          <w:sz w:val="24"/>
          <w:szCs w:val="24"/>
        </w:rPr>
        <w:t>ST. JOSEPH'S COLLEGE FOR WOMEN (AUTONOMOUS), VISAKHAPATNAM</w:t>
      </w:r>
    </w:p>
    <w:p w14:paraId="2AA518EC" w14:textId="77777777" w:rsidR="00837BDD" w:rsidRPr="00837BDD" w:rsidRDefault="00837BDD" w:rsidP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632" w:right="12"/>
        <w:jc w:val="center"/>
        <w:rPr>
          <w:b/>
          <w:color w:val="000000"/>
          <w:sz w:val="24"/>
          <w:szCs w:val="24"/>
        </w:rPr>
      </w:pPr>
      <w:r w:rsidRPr="00837BDD">
        <w:rPr>
          <w:b/>
          <w:color w:val="000000"/>
          <w:sz w:val="24"/>
          <w:szCs w:val="24"/>
        </w:rPr>
        <w:t>B.Sc</w:t>
      </w:r>
      <w:proofErr w:type="gramStart"/>
      <w:r w:rsidRPr="00837BDD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837BDD">
        <w:rPr>
          <w:b/>
          <w:color w:val="000000"/>
          <w:sz w:val="24"/>
          <w:szCs w:val="24"/>
        </w:rPr>
        <w:t>Honors</w:t>
      </w:r>
      <w:proofErr w:type="spellEnd"/>
      <w:r w:rsidRPr="00837BDD">
        <w:rPr>
          <w:b/>
          <w:color w:val="000000"/>
          <w:sz w:val="24"/>
          <w:szCs w:val="24"/>
        </w:rPr>
        <w:t>) Agriculture and Rural Development with Single Major</w:t>
      </w:r>
    </w:p>
    <w:p w14:paraId="00000003" w14:textId="6820637B" w:rsidR="00DE1AEC" w:rsidRDefault="00837BDD">
      <w:pPr>
        <w:spacing w:line="312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14:paraId="00000004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SYLLABUS</w:t>
      </w:r>
    </w:p>
    <w:p w14:paraId="00000005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81" w:line="360" w:lineRule="auto"/>
        <w:ind w:left="82" w:right="1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      Semester: III </w:t>
      </w:r>
    </w:p>
    <w:p w14:paraId="00000006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04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Course Title: Agricultur</w:t>
      </w:r>
      <w:r>
        <w:rPr>
          <w:b/>
          <w:sz w:val="24"/>
          <w:szCs w:val="24"/>
        </w:rPr>
        <w:t>al</w:t>
      </w:r>
      <w:r>
        <w:rPr>
          <w:b/>
          <w:color w:val="000000"/>
          <w:sz w:val="24"/>
          <w:szCs w:val="24"/>
        </w:rPr>
        <w:t xml:space="preserve"> Finance &amp; Co-operation              Course Code: AGRD241</w:t>
      </w:r>
    </w:p>
    <w:p w14:paraId="00000007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93" w:line="360" w:lineRule="auto"/>
        <w:ind w:left="10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of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: </w:t>
      </w:r>
      <w:r>
        <w:rPr>
          <w:b/>
          <w:sz w:val="24"/>
          <w:szCs w:val="24"/>
        </w:rPr>
        <w:t>30</w:t>
      </w:r>
      <w:r>
        <w:rPr>
          <w:b/>
          <w:color w:val="000000"/>
          <w:sz w:val="24"/>
          <w:szCs w:val="24"/>
        </w:rPr>
        <w:t xml:space="preserve">                                                                           Credits: </w:t>
      </w:r>
      <w:r>
        <w:rPr>
          <w:b/>
          <w:sz w:val="24"/>
          <w:szCs w:val="24"/>
        </w:rPr>
        <w:t>2</w:t>
      </w:r>
    </w:p>
    <w:p w14:paraId="00000008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429" w:line="360" w:lineRule="auto"/>
        <w:ind w:left="8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9" w14:textId="77777777" w:rsidR="00DE1AEC" w:rsidRDefault="00837B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</w:t>
      </w:r>
      <w:proofErr w:type="gramStart"/>
      <w:r>
        <w:rPr>
          <w:color w:val="000000"/>
          <w:sz w:val="24"/>
          <w:szCs w:val="24"/>
        </w:rPr>
        <w:t>Determine</w:t>
      </w:r>
      <w:proofErr w:type="gramEnd"/>
      <w:r>
        <w:rPr>
          <w:color w:val="000000"/>
          <w:sz w:val="24"/>
          <w:szCs w:val="24"/>
        </w:rPr>
        <w:t xml:space="preserve"> most profitable level of capital use. </w:t>
      </w:r>
    </w:p>
    <w:p w14:paraId="0000000A" w14:textId="77777777" w:rsidR="00DE1AEC" w:rsidRDefault="00837B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know the Optimum allocation of limited amount of capital among different enterprises. </w:t>
      </w:r>
    </w:p>
    <w:p w14:paraId="0000000B" w14:textId="77777777" w:rsidR="00DE1AEC" w:rsidRDefault="00837B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Analyse of progress and performance of cooperatives using published data. </w:t>
      </w:r>
    </w:p>
    <w:p w14:paraId="0000000C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8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D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74" w:line="360" w:lineRule="auto"/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 </w:t>
      </w:r>
      <w:r>
        <w:rPr>
          <w:color w:val="000000"/>
          <w:sz w:val="24"/>
          <w:szCs w:val="24"/>
        </w:rPr>
        <w:t>Explain the concepts of agricultural finance, principles of credi</w:t>
      </w:r>
      <w:r>
        <w:rPr>
          <w:color w:val="000000"/>
          <w:sz w:val="24"/>
          <w:szCs w:val="24"/>
        </w:rPr>
        <w:t>t and credit analysis.</w:t>
      </w:r>
    </w:p>
    <w:p w14:paraId="0000000E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74" w:line="360" w:lineRule="auto"/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social control and nationalization, lead bank schemes and crop loan </w:t>
      </w:r>
    </w:p>
    <w:p w14:paraId="0000000F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74" w:line="360" w:lineRule="auto"/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</w:t>
      </w:r>
      <w:proofErr w:type="gramStart"/>
      <w:r>
        <w:rPr>
          <w:color w:val="000000"/>
          <w:sz w:val="24"/>
          <w:szCs w:val="24"/>
        </w:rPr>
        <w:t>systems</w:t>
      </w:r>
      <w:proofErr w:type="gramEnd"/>
      <w:r>
        <w:rPr>
          <w:color w:val="000000"/>
          <w:sz w:val="24"/>
          <w:szCs w:val="24"/>
        </w:rPr>
        <w:t>.</w:t>
      </w:r>
    </w:p>
    <w:p w14:paraId="00000010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82" w:line="360" w:lineRule="auto"/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Outline the meaning and scope of financial inclusion and schemes and agencies for financing. </w:t>
      </w:r>
    </w:p>
    <w:p w14:paraId="00000011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90" w:line="360" w:lineRule="auto"/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Summarize the role of various international bodies and features of crop insurance and agricultural projects and functions and role of cooperatives in the agricultural sector. </w:t>
      </w:r>
    </w:p>
    <w:p w14:paraId="00000012" w14:textId="77777777" w:rsidR="00DE1AEC" w:rsidRDefault="00DE1A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90" w:line="360" w:lineRule="auto"/>
        <w:ind w:left="709" w:right="12" w:hanging="567"/>
        <w:jc w:val="both"/>
        <w:rPr>
          <w:sz w:val="24"/>
          <w:szCs w:val="24"/>
        </w:rPr>
      </w:pPr>
    </w:p>
    <w:p w14:paraId="00000013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88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14:paraId="00000014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 Agricultural Finance - Meaning, definition, nature and scope - Significance - Micro and macro finance - Capital and credit problems, need and their importance in Agriculture. </w:t>
      </w:r>
    </w:p>
    <w:p w14:paraId="00000015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 Credit - Meaning and definition - Classification of credit based on dif</w:t>
      </w:r>
      <w:r>
        <w:rPr>
          <w:color w:val="000000"/>
          <w:sz w:val="24"/>
          <w:szCs w:val="24"/>
        </w:rPr>
        <w:t xml:space="preserve">ferent criteria with examples. </w:t>
      </w:r>
    </w:p>
    <w:p w14:paraId="00000016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Credit analysis - Economic feasibility tests - 3 R’s of credit analysis - Returns to investment - Repayment capacity - Meaning, causes of poor repayment capacity of farmers, suggestions to improve repayment capacity - Ri</w:t>
      </w:r>
      <w:r>
        <w:rPr>
          <w:color w:val="000000"/>
          <w:sz w:val="24"/>
          <w:szCs w:val="24"/>
        </w:rPr>
        <w:t xml:space="preserve">sk bearing ability - Meaning, sources of risk, means to strengthen RBA. </w:t>
      </w:r>
    </w:p>
    <w:p w14:paraId="00000017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Five Cs of credit – Character – Capacity – Capital - Condition and Common sense - Seven Ps of credit - Principle of Productive purpose - Principle of personality - </w:t>
      </w:r>
      <w:r>
        <w:rPr>
          <w:color w:val="000000"/>
          <w:sz w:val="24"/>
          <w:szCs w:val="24"/>
        </w:rPr>
        <w:lastRenderedPageBreak/>
        <w:t>Principle of pr</w:t>
      </w:r>
      <w:r>
        <w:rPr>
          <w:color w:val="000000"/>
          <w:sz w:val="24"/>
          <w:szCs w:val="24"/>
        </w:rPr>
        <w:t xml:space="preserve">oductivity - Principle of phased disbursement - Principle of proper utilization - Principle of payment and Principle of protection. </w:t>
      </w:r>
    </w:p>
    <w:p w14:paraId="00000018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297" w:line="360" w:lineRule="auto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(4Hrs) </w:t>
      </w:r>
    </w:p>
    <w:p w14:paraId="00000019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Social control and nationalisation - Meaning, objectives and their importance - Privatisation of commercial banks - Need and importance for institutional sources and structure of agricultural lending from different sources.</w:t>
      </w:r>
    </w:p>
    <w:p w14:paraId="0000001A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  Lead bank scheme - Origi</w:t>
      </w:r>
      <w:r>
        <w:rPr>
          <w:color w:val="000000"/>
          <w:sz w:val="24"/>
          <w:szCs w:val="24"/>
        </w:rPr>
        <w:t xml:space="preserve">n, objectives, functions - District credit plan - Regional Rural Banks (RRBs) - Origin, objectives, functions — RRBs in Andhra Pradesh. </w:t>
      </w:r>
    </w:p>
    <w:p w14:paraId="0000001B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Crop loan system - Objectives, importance, features of crop loan system - Scale of finance - Meaning and estimation</w:t>
      </w:r>
      <w:r>
        <w:rPr>
          <w:color w:val="000000"/>
          <w:sz w:val="24"/>
          <w:szCs w:val="24"/>
        </w:rPr>
        <w:t xml:space="preserve"> and role of district level consultative committee - Term loans – Objectives and meaning of unit costs, fixation of unit costs and NABARD guidelines. </w:t>
      </w:r>
    </w:p>
    <w:p w14:paraId="0000001C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90" w:line="360" w:lineRule="auto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1D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Financial inclusion - Meaning and importance - Micro finance - Meaning, imp</w:t>
      </w:r>
      <w:r>
        <w:rPr>
          <w:color w:val="000000"/>
          <w:sz w:val="24"/>
          <w:szCs w:val="24"/>
        </w:rPr>
        <w:t xml:space="preserve">ortance, agencies providing microcredit banks, NBFCs, NGOs, and Govt. agencies - SHGs and their role in microfinance and bank linkages - Micro finance lending and control act in Andhra Pradesh - Objectives and important features. </w:t>
      </w:r>
    </w:p>
    <w:p w14:paraId="0000001E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Schemes for financing </w:t>
      </w:r>
      <w:r>
        <w:rPr>
          <w:color w:val="000000"/>
          <w:sz w:val="24"/>
          <w:szCs w:val="24"/>
        </w:rPr>
        <w:t xml:space="preserve">weaker sections - Differential interest rate (DIR) - Integrated rural development programme (IRDP) - </w:t>
      </w:r>
      <w:proofErr w:type="spellStart"/>
      <w:r>
        <w:rPr>
          <w:color w:val="000000"/>
          <w:sz w:val="24"/>
          <w:szCs w:val="24"/>
        </w:rPr>
        <w:t>Swarnajayanti</w:t>
      </w:r>
      <w:proofErr w:type="spellEnd"/>
      <w:r>
        <w:rPr>
          <w:color w:val="000000"/>
          <w:sz w:val="24"/>
          <w:szCs w:val="24"/>
        </w:rPr>
        <w:t xml:space="preserve"> gram </w:t>
      </w:r>
      <w:proofErr w:type="spellStart"/>
      <w:r>
        <w:rPr>
          <w:color w:val="000000"/>
          <w:sz w:val="24"/>
          <w:szCs w:val="24"/>
        </w:rPr>
        <w:t>swarozgar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yojana</w:t>
      </w:r>
      <w:proofErr w:type="spellEnd"/>
      <w:r>
        <w:rPr>
          <w:color w:val="000000"/>
          <w:sz w:val="24"/>
          <w:szCs w:val="24"/>
        </w:rPr>
        <w:t xml:space="preserve"> (SGSY) - Self-help groups (SHGs) etc., </w:t>
      </w:r>
      <w:proofErr w:type="spellStart"/>
      <w:r>
        <w:rPr>
          <w:color w:val="000000"/>
          <w:sz w:val="24"/>
          <w:szCs w:val="24"/>
        </w:rPr>
        <w:t>Srinidhi</w:t>
      </w:r>
      <w:proofErr w:type="spellEnd"/>
      <w:r>
        <w:rPr>
          <w:color w:val="000000"/>
          <w:sz w:val="24"/>
          <w:szCs w:val="24"/>
        </w:rPr>
        <w:t xml:space="preserve">, MUDRA. </w:t>
      </w:r>
    </w:p>
    <w:p w14:paraId="0000001F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Higher financing agencies - Reserve Bank of India (RBI) - O</w:t>
      </w:r>
      <w:r>
        <w:rPr>
          <w:color w:val="000000"/>
          <w:sz w:val="24"/>
          <w:szCs w:val="24"/>
        </w:rPr>
        <w:t xml:space="preserve">bjectives and functions and role in agricultural development and finance. </w:t>
      </w:r>
      <w:proofErr w:type="gramStart"/>
      <w:r>
        <w:rPr>
          <w:color w:val="000000"/>
          <w:sz w:val="24"/>
          <w:szCs w:val="24"/>
        </w:rPr>
        <w:t>National Bank for Agricultural and Rural Development (NABARD) - Origin, functions, activities and role in agricultural development.</w:t>
      </w:r>
      <w:proofErr w:type="gramEnd"/>
      <w:r>
        <w:rPr>
          <w:color w:val="000000"/>
          <w:sz w:val="24"/>
          <w:szCs w:val="24"/>
        </w:rPr>
        <w:t xml:space="preserve"> </w:t>
      </w:r>
    </w:p>
    <w:p w14:paraId="00000020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8" w:line="360" w:lineRule="auto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14:paraId="00000021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 World Bank (WB) - Objectives and functions -World Bank group institutions - role and functions of International Bank for Reconstruction and Development (IBRD) - International Development Agency (IDA) - International Finance Corporation (IFC), MIGA, ISI</w:t>
      </w:r>
      <w:r>
        <w:rPr>
          <w:color w:val="000000"/>
          <w:sz w:val="24"/>
          <w:szCs w:val="24"/>
        </w:rPr>
        <w:t xml:space="preserve">D. </w:t>
      </w:r>
    </w:p>
    <w:p w14:paraId="00000022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Crop insurance - Meaning and its advantages and limitations in application -Agricultural insurance company of India - Objectives and functions - Indemnity - Meaning, premiums and claims - Prime Minister’s </w:t>
      </w:r>
      <w:proofErr w:type="spellStart"/>
      <w:r>
        <w:rPr>
          <w:color w:val="000000"/>
          <w:sz w:val="24"/>
          <w:szCs w:val="24"/>
        </w:rPr>
        <w:t>Fasal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Bhima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Yojana</w:t>
      </w:r>
      <w:proofErr w:type="spellEnd"/>
      <w:r>
        <w:rPr>
          <w:color w:val="000000"/>
          <w:sz w:val="24"/>
          <w:szCs w:val="24"/>
        </w:rPr>
        <w:t xml:space="preserve"> (PMFBY) - Salient feature</w:t>
      </w:r>
      <w:r>
        <w:rPr>
          <w:color w:val="000000"/>
          <w:sz w:val="24"/>
          <w:szCs w:val="24"/>
        </w:rPr>
        <w:t xml:space="preserve">s - Weather based crop insurance - Salient features and its importance. </w:t>
      </w:r>
    </w:p>
    <w:p w14:paraId="00000023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Agricultural project - Meaning, characteristics of </w:t>
      </w:r>
      <w:proofErr w:type="spellStart"/>
      <w:r>
        <w:rPr>
          <w:color w:val="000000"/>
          <w:sz w:val="24"/>
          <w:szCs w:val="24"/>
        </w:rPr>
        <w:t>agril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>projects</w:t>
      </w:r>
      <w:proofErr w:type="gramEnd"/>
      <w:r>
        <w:rPr>
          <w:color w:val="000000"/>
          <w:sz w:val="24"/>
          <w:szCs w:val="24"/>
        </w:rPr>
        <w:t xml:space="preserve">, project cycle and </w:t>
      </w:r>
      <w:r>
        <w:rPr>
          <w:color w:val="000000"/>
          <w:sz w:val="24"/>
          <w:szCs w:val="24"/>
        </w:rPr>
        <w:lastRenderedPageBreak/>
        <w:t>explanation of different phases of project cycle - Basic guidelines for preparation of projec</w:t>
      </w:r>
      <w:r>
        <w:rPr>
          <w:color w:val="000000"/>
          <w:sz w:val="24"/>
          <w:szCs w:val="24"/>
        </w:rPr>
        <w:t xml:space="preserve">t reports. </w:t>
      </w:r>
    </w:p>
    <w:p w14:paraId="00000024" w14:textId="77777777" w:rsidR="00DE1AEC" w:rsidRDefault="00DE1A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9" w:line="360" w:lineRule="auto"/>
        <w:ind w:right="12"/>
        <w:jc w:val="both"/>
        <w:rPr>
          <w:b/>
          <w:color w:val="000000"/>
          <w:sz w:val="24"/>
          <w:szCs w:val="24"/>
        </w:rPr>
      </w:pPr>
    </w:p>
    <w:p w14:paraId="00000025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9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(2Hrs) </w:t>
      </w:r>
    </w:p>
    <w:p w14:paraId="00000026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Co-operation - Meaning, Scope, importance and definition - Principles - Objectives of cooperation, significance of cooperatives in Indian agriculture. </w:t>
      </w:r>
    </w:p>
    <w:p w14:paraId="00000027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Brief history of cooperative movement development in India - Recent developments in Indian cooperative movement - short comings of Indian co-operative movement and remedies. </w:t>
      </w:r>
    </w:p>
    <w:p w14:paraId="00000028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Agricultural Cooperative institutions in India - co-operative credit stru</w:t>
      </w:r>
      <w:r>
        <w:rPr>
          <w:color w:val="000000"/>
          <w:sz w:val="24"/>
          <w:szCs w:val="24"/>
        </w:rPr>
        <w:t>cture in India and Andhra Pradesh – Objectives and functions of state level (APCOB), district level (DCCB) and Village level (PACS) cooperative societies - Functions of marketing, consumer societies, multi-purpose cooperatives, farmers’ service cooperative</w:t>
      </w:r>
      <w:r>
        <w:rPr>
          <w:color w:val="000000"/>
          <w:sz w:val="24"/>
          <w:szCs w:val="24"/>
        </w:rPr>
        <w:t xml:space="preserve"> societies, dairy cooperatives - Andhra Pradesh mutually aided Co-operative Societies Act (1995) - Role of International Cooperative Alliance (ICA), National cooperative Union of India (NCUI), National Cooperative Development Council (NCDC). </w:t>
      </w:r>
    </w:p>
    <w:p w14:paraId="00000029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645" w:line="360" w:lineRule="auto"/>
        <w:ind w:left="6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References Te</w:t>
      </w:r>
      <w:r>
        <w:rPr>
          <w:b/>
          <w:color w:val="000000"/>
          <w:sz w:val="24"/>
          <w:szCs w:val="24"/>
        </w:rPr>
        <w:t xml:space="preserve">xt Books </w:t>
      </w:r>
    </w:p>
    <w:p w14:paraId="0000002A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Johil</w:t>
      </w:r>
      <w:proofErr w:type="spellEnd"/>
      <w:r>
        <w:rPr>
          <w:color w:val="000000"/>
          <w:sz w:val="24"/>
          <w:szCs w:val="24"/>
        </w:rPr>
        <w:t xml:space="preserve"> S.S. and C.V. Moore. 1970. Essentials of Farm Financial Management. </w:t>
      </w:r>
      <w:proofErr w:type="gramStart"/>
      <w:r>
        <w:rPr>
          <w:color w:val="000000"/>
          <w:sz w:val="24"/>
          <w:szCs w:val="24"/>
        </w:rPr>
        <w:t>Today and Tomorrow Printers and Publishers, New Delhi.</w:t>
      </w:r>
      <w:proofErr w:type="gramEnd"/>
      <w:r>
        <w:rPr>
          <w:color w:val="000000"/>
          <w:sz w:val="24"/>
          <w:szCs w:val="24"/>
        </w:rPr>
        <w:t xml:space="preserve"> </w:t>
      </w:r>
    </w:p>
    <w:p w14:paraId="0000002B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John, J. Hamptron.1983. Financial Decision Making: Concepts, Problems and Cases, of India. New Delhi. </w:t>
      </w:r>
    </w:p>
    <w:p w14:paraId="0000002C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>
        <w:rPr>
          <w:color w:val="000000"/>
          <w:sz w:val="24"/>
          <w:szCs w:val="24"/>
        </w:rPr>
        <w:t>Mamoria</w:t>
      </w:r>
      <w:proofErr w:type="spellEnd"/>
      <w:r>
        <w:rPr>
          <w:color w:val="000000"/>
          <w:sz w:val="24"/>
          <w:szCs w:val="24"/>
        </w:rPr>
        <w:t xml:space="preserve">, C.B. and R.D. </w:t>
      </w:r>
      <w:proofErr w:type="spellStart"/>
      <w:r>
        <w:rPr>
          <w:color w:val="000000"/>
          <w:sz w:val="24"/>
          <w:szCs w:val="24"/>
        </w:rPr>
        <w:t>Saksena</w:t>
      </w:r>
      <w:proofErr w:type="spellEnd"/>
      <w:r>
        <w:rPr>
          <w:color w:val="000000"/>
          <w:sz w:val="24"/>
          <w:szCs w:val="24"/>
        </w:rPr>
        <w:t xml:space="preserve">. 1973. Co-operatives in India. </w:t>
      </w:r>
      <w:proofErr w:type="spellStart"/>
      <w:r>
        <w:rPr>
          <w:color w:val="000000"/>
          <w:sz w:val="24"/>
          <w:szCs w:val="24"/>
        </w:rPr>
        <w:t>Kitab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Mahal</w:t>
      </w:r>
      <w:proofErr w:type="spellEnd"/>
      <w:r>
        <w:rPr>
          <w:color w:val="000000"/>
          <w:sz w:val="24"/>
          <w:szCs w:val="24"/>
        </w:rPr>
        <w:t xml:space="preserve">, Allahabad, 4. </w:t>
      </w:r>
      <w:proofErr w:type="spellStart"/>
      <w:proofErr w:type="gramStart"/>
      <w:r>
        <w:rPr>
          <w:color w:val="000000"/>
          <w:sz w:val="24"/>
          <w:szCs w:val="24"/>
        </w:rPr>
        <w:t>Mamoria</w:t>
      </w:r>
      <w:proofErr w:type="spellEnd"/>
      <w:r>
        <w:rPr>
          <w:color w:val="000000"/>
          <w:sz w:val="24"/>
          <w:szCs w:val="24"/>
        </w:rPr>
        <w:t xml:space="preserve">, C.B. and </w:t>
      </w:r>
      <w:proofErr w:type="spellStart"/>
      <w:r>
        <w:rPr>
          <w:color w:val="000000"/>
          <w:sz w:val="24"/>
          <w:szCs w:val="24"/>
        </w:rPr>
        <w:t>Saxena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Agricultural Problems in India.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Kitab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Mahal</w:t>
      </w:r>
      <w:proofErr w:type="spellEnd"/>
      <w:r>
        <w:rPr>
          <w:color w:val="000000"/>
          <w:sz w:val="24"/>
          <w:szCs w:val="24"/>
        </w:rPr>
        <w:t xml:space="preserve">, Allahabad 5. </w:t>
      </w:r>
      <w:proofErr w:type="spellStart"/>
      <w:r>
        <w:rPr>
          <w:color w:val="000000"/>
          <w:sz w:val="24"/>
          <w:szCs w:val="24"/>
        </w:rPr>
        <w:t>Mukhi</w:t>
      </w:r>
      <w:proofErr w:type="spellEnd"/>
      <w:r>
        <w:rPr>
          <w:color w:val="000000"/>
          <w:sz w:val="24"/>
          <w:szCs w:val="24"/>
        </w:rPr>
        <w:t xml:space="preserve">, H R. 1983. </w:t>
      </w:r>
      <w:proofErr w:type="gramStart"/>
      <w:r>
        <w:rPr>
          <w:color w:val="000000"/>
          <w:sz w:val="24"/>
          <w:szCs w:val="24"/>
        </w:rPr>
        <w:t>Cooperation in India and Abroad.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New Heights Publishers, New D</w:t>
      </w:r>
      <w:r>
        <w:rPr>
          <w:color w:val="000000"/>
          <w:sz w:val="24"/>
          <w:szCs w:val="24"/>
        </w:rPr>
        <w:t>elhi.</w:t>
      </w:r>
      <w:proofErr w:type="gramEnd"/>
    </w:p>
    <w:p w14:paraId="0000002D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</w:t>
      </w:r>
      <w:proofErr w:type="spellStart"/>
      <w:r>
        <w:rPr>
          <w:color w:val="000000"/>
          <w:sz w:val="24"/>
          <w:szCs w:val="24"/>
        </w:rPr>
        <w:t>Muniraj</w:t>
      </w:r>
      <w:proofErr w:type="spellEnd"/>
      <w:r>
        <w:rPr>
          <w:color w:val="000000"/>
          <w:sz w:val="24"/>
          <w:szCs w:val="24"/>
        </w:rPr>
        <w:t xml:space="preserve">, R. 1987. Farm Finance for Development, Oxford &amp; IBH Publishing Company Ltd., New Delhi, </w:t>
      </w:r>
    </w:p>
    <w:p w14:paraId="0000002E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Reddy, S. and P. </w:t>
      </w:r>
      <w:proofErr w:type="spellStart"/>
      <w:r>
        <w:rPr>
          <w:color w:val="000000"/>
          <w:sz w:val="24"/>
          <w:szCs w:val="24"/>
        </w:rPr>
        <w:t>Raghuram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>Agricultural Finance and Management.</w:t>
      </w:r>
      <w:proofErr w:type="gramEnd"/>
      <w:r>
        <w:rPr>
          <w:color w:val="000000"/>
          <w:sz w:val="24"/>
          <w:szCs w:val="24"/>
        </w:rPr>
        <w:t xml:space="preserve"> Oxford &amp; Publishing Company Private Ltd., New Delhi, 2005 </w:t>
      </w:r>
    </w:p>
    <w:p w14:paraId="0000002F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Reddy, </w:t>
      </w:r>
      <w:r>
        <w:rPr>
          <w:color w:val="000000"/>
          <w:sz w:val="24"/>
          <w:szCs w:val="24"/>
        </w:rPr>
        <w:t xml:space="preserve">S., Raghu Ram., P., </w:t>
      </w:r>
      <w:proofErr w:type="spellStart"/>
      <w:r>
        <w:rPr>
          <w:color w:val="000000"/>
          <w:sz w:val="24"/>
          <w:szCs w:val="24"/>
        </w:rPr>
        <w:t>Sastry</w:t>
      </w:r>
      <w:proofErr w:type="spellEnd"/>
      <w:r>
        <w:rPr>
          <w:color w:val="000000"/>
          <w:sz w:val="24"/>
          <w:szCs w:val="24"/>
        </w:rPr>
        <w:t xml:space="preserve">, T.V.N and </w:t>
      </w:r>
      <w:proofErr w:type="spellStart"/>
      <w:r>
        <w:rPr>
          <w:color w:val="000000"/>
          <w:sz w:val="24"/>
          <w:szCs w:val="24"/>
        </w:rPr>
        <w:t>Bhavani</w:t>
      </w:r>
      <w:proofErr w:type="spellEnd"/>
      <w:r>
        <w:rPr>
          <w:color w:val="000000"/>
          <w:sz w:val="24"/>
          <w:szCs w:val="24"/>
        </w:rPr>
        <w:t xml:space="preserve"> Devi, I. 2016. </w:t>
      </w:r>
      <w:proofErr w:type="gramStart"/>
      <w:r>
        <w:rPr>
          <w:color w:val="000000"/>
          <w:sz w:val="24"/>
          <w:szCs w:val="24"/>
        </w:rPr>
        <w:t>Agricultural Economics.</w:t>
      </w:r>
      <w:proofErr w:type="gramEnd"/>
      <w:r>
        <w:rPr>
          <w:color w:val="000000"/>
          <w:sz w:val="24"/>
          <w:szCs w:val="24"/>
        </w:rPr>
        <w:t xml:space="preserve"> Oxford &amp; IBH Publishing Company Private Ltd., New Delhi. </w:t>
      </w:r>
    </w:p>
    <w:p w14:paraId="00000030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</w:t>
      </w:r>
      <w:proofErr w:type="spellStart"/>
      <w:r>
        <w:rPr>
          <w:color w:val="000000"/>
          <w:sz w:val="24"/>
          <w:szCs w:val="24"/>
        </w:rPr>
        <w:t>Pandey</w:t>
      </w:r>
      <w:proofErr w:type="spellEnd"/>
      <w:r>
        <w:rPr>
          <w:color w:val="000000"/>
          <w:sz w:val="24"/>
          <w:szCs w:val="24"/>
        </w:rPr>
        <w:t xml:space="preserve">, U.K. Agricultural Finance in India. </w:t>
      </w:r>
    </w:p>
    <w:p w14:paraId="00000031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William, G. Murray and Nelson </w:t>
      </w:r>
      <w:proofErr w:type="spellStart"/>
      <w:r>
        <w:rPr>
          <w:color w:val="000000"/>
          <w:sz w:val="24"/>
          <w:szCs w:val="24"/>
        </w:rPr>
        <w:t>Aarson</w:t>
      </w:r>
      <w:proofErr w:type="spellEnd"/>
      <w:r>
        <w:rPr>
          <w:color w:val="000000"/>
          <w:sz w:val="24"/>
          <w:szCs w:val="24"/>
        </w:rPr>
        <w:t>, G. Agricultural Finance.</w:t>
      </w:r>
      <w:r>
        <w:rPr>
          <w:color w:val="000000"/>
          <w:sz w:val="24"/>
          <w:szCs w:val="24"/>
        </w:rPr>
        <w:t xml:space="preserve"> The Iowa State University Press, Ames, Iowa state University press Ames, IOWA. </w:t>
      </w:r>
    </w:p>
    <w:p w14:paraId="00000032" w14:textId="77777777" w:rsidR="00DE1AEC" w:rsidRDefault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567" w:right="12" w:hanging="45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10. www.rbi.org 12. </w:t>
      </w:r>
      <w:proofErr w:type="gramStart"/>
      <w:r>
        <w:rPr>
          <w:color w:val="000000"/>
          <w:sz w:val="24"/>
          <w:szCs w:val="24"/>
        </w:rPr>
        <w:t>www</w:t>
      </w:r>
      <w:proofErr w:type="gramEnd"/>
      <w:r>
        <w:rPr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color w:val="000000"/>
          <w:sz w:val="24"/>
          <w:szCs w:val="24"/>
        </w:rPr>
        <w:t>nabard</w:t>
      </w:r>
      <w:proofErr w:type="spellEnd"/>
      <w:proofErr w:type="gramEnd"/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 xml:space="preserve">Org  </w:t>
      </w:r>
      <w:proofErr w:type="gramEnd"/>
      <w:hyperlink r:id="rId7">
        <w:r>
          <w:rPr>
            <w:sz w:val="24"/>
            <w:szCs w:val="24"/>
          </w:rPr>
          <w:t>www.wb.org</w:t>
        </w:r>
      </w:hyperlink>
    </w:p>
    <w:p w14:paraId="00000033" w14:textId="77777777" w:rsidR="00DE1AEC" w:rsidRDefault="00DE1A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7" w:line="360" w:lineRule="auto"/>
        <w:ind w:left="60" w:right="12"/>
        <w:jc w:val="both"/>
        <w:rPr>
          <w:sz w:val="24"/>
          <w:szCs w:val="24"/>
          <w:u w:val="single"/>
        </w:rPr>
      </w:pPr>
    </w:p>
    <w:p w14:paraId="00000034" w14:textId="77777777" w:rsidR="00DE1AEC" w:rsidRDefault="00DE1A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7" w:line="360" w:lineRule="auto"/>
        <w:ind w:left="60" w:right="12"/>
        <w:jc w:val="both"/>
        <w:rPr>
          <w:sz w:val="24"/>
          <w:szCs w:val="24"/>
          <w:u w:val="single"/>
        </w:rPr>
      </w:pPr>
    </w:p>
    <w:p w14:paraId="00000035" w14:textId="77777777" w:rsidR="00DE1AEC" w:rsidRDefault="00DE1AEC">
      <w:pPr>
        <w:tabs>
          <w:tab w:val="left" w:pos="2835"/>
        </w:tabs>
        <w:spacing w:line="360" w:lineRule="auto"/>
        <w:ind w:right="12"/>
        <w:jc w:val="center"/>
        <w:rPr>
          <w:b/>
          <w:sz w:val="24"/>
          <w:szCs w:val="24"/>
        </w:rPr>
      </w:pPr>
      <w:bookmarkStart w:id="1" w:name="_heading=h.30j0zll" w:colFirst="0" w:colLast="0"/>
      <w:bookmarkEnd w:id="1"/>
    </w:p>
    <w:sectPr w:rsidR="00DE1AEC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A259B"/>
    <w:multiLevelType w:val="multilevel"/>
    <w:tmpl w:val="CEB45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E1AEC"/>
    <w:rsid w:val="00837BDD"/>
    <w:rsid w:val="00DE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0A379D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7B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0A379D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7B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b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fHCj6il6w5GzhONR3xR5uzHE0g==">CgMxLjAyCWguMzBqMHpsbDgAciExVTJacEJ1QUFpVUpqZEliMF9QQjMzdDZLQWE3TjBoRnE=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5540</Characters>
  <Application>Microsoft Office Word</Application>
  <DocSecurity>0</DocSecurity>
  <Lines>46</Lines>
  <Paragraphs>12</Paragraphs>
  <ScaleCrop>false</ScaleCrop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Kishore</cp:lastModifiedBy>
  <cp:revision>2</cp:revision>
  <dcterms:created xsi:type="dcterms:W3CDTF">2023-08-07T05:40:00Z</dcterms:created>
  <dcterms:modified xsi:type="dcterms:W3CDTF">2024-07-07T11:26:00Z</dcterms:modified>
</cp:coreProperties>
</file>